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1DA1" w14:textId="0BBFABEE" w:rsidR="009005D2" w:rsidRPr="001A4B2A" w:rsidRDefault="00412889" w:rsidP="009005D2">
      <w:pPr>
        <w:spacing w:line="600" w:lineRule="exact"/>
        <w:jc w:val="center"/>
        <w:rPr>
          <w:rFonts w:ascii="標楷體" w:eastAsia="標楷體" w:hAnsi="標楷體" w:cs="微軟正黑體"/>
          <w:b/>
          <w:bCs/>
          <w:sz w:val="40"/>
          <w:szCs w:val="40"/>
        </w:rPr>
      </w:pPr>
      <w:r w:rsidRPr="001A4B2A">
        <w:rPr>
          <w:rFonts w:ascii="標楷體" w:eastAsia="標楷體" w:hAnsi="標楷體" w:cs="微軟正黑體" w:hint="eastAsia"/>
          <w:b/>
          <w:bCs/>
          <w:sz w:val="40"/>
          <w:szCs w:val="40"/>
        </w:rPr>
        <w:t>中華民國舉重協會</w:t>
      </w:r>
      <w:r w:rsidRPr="001A4B2A">
        <w:rPr>
          <w:rFonts w:ascii="標楷體" w:eastAsia="標楷體" w:hAnsi="標楷體" w:hint="eastAsia"/>
          <w:b/>
          <w:bCs/>
          <w:sz w:val="40"/>
          <w:szCs w:val="40"/>
        </w:rPr>
        <w:t>11</w:t>
      </w:r>
      <w:r w:rsidR="000858A6">
        <w:rPr>
          <w:rFonts w:ascii="標楷體" w:eastAsia="標楷體" w:hAnsi="標楷體" w:hint="eastAsia"/>
          <w:b/>
          <w:bCs/>
          <w:sz w:val="40"/>
          <w:szCs w:val="40"/>
        </w:rPr>
        <w:t>5</w:t>
      </w:r>
      <w:r w:rsidRPr="001A4B2A">
        <w:rPr>
          <w:rFonts w:ascii="標楷體" w:eastAsia="標楷體" w:hAnsi="標楷體" w:cs="微軟正黑體" w:hint="eastAsia"/>
          <w:b/>
          <w:bCs/>
          <w:sz w:val="40"/>
          <w:szCs w:val="40"/>
        </w:rPr>
        <w:t>年度</w:t>
      </w:r>
    </w:p>
    <w:p w14:paraId="1B1BEBBD" w14:textId="7896A745" w:rsidR="00412889" w:rsidRDefault="000858A6" w:rsidP="009005D2">
      <w:pPr>
        <w:spacing w:line="600" w:lineRule="exact"/>
        <w:jc w:val="center"/>
        <w:rPr>
          <w:rFonts w:ascii="標楷體" w:eastAsia="標楷體" w:hAnsi="標楷體"/>
          <w:b/>
          <w:bCs/>
          <w:color w:val="auto"/>
          <w:sz w:val="32"/>
          <w:szCs w:val="32"/>
        </w:rPr>
      </w:pPr>
      <w:r w:rsidRPr="000858A6">
        <w:rPr>
          <w:rFonts w:ascii="標楷體" w:eastAsia="標楷體" w:hAnsi="標楷體" w:hint="eastAsia"/>
          <w:b/>
          <w:sz w:val="32"/>
          <w:szCs w:val="40"/>
        </w:rPr>
        <w:t>培育優秀或具潛力運動選手計畫暑期訓練營</w:t>
      </w:r>
      <w:r w:rsidR="00412889" w:rsidRPr="00412889">
        <w:rPr>
          <w:rFonts w:ascii="標楷體" w:eastAsia="標楷體" w:hAnsi="標楷體" w:cs="微軟正黑體" w:hint="eastAsia"/>
          <w:b/>
          <w:bCs/>
          <w:sz w:val="32"/>
          <w:szCs w:val="32"/>
        </w:rPr>
        <w:t>消耗性器材採購案</w:t>
      </w:r>
      <w:r w:rsidR="00412889" w:rsidRPr="00412889">
        <w:rPr>
          <w:rFonts w:ascii="標楷體" w:eastAsia="標楷體" w:hAnsi="標楷體" w:hint="eastAsia"/>
          <w:b/>
          <w:bCs/>
          <w:color w:val="auto"/>
          <w:sz w:val="32"/>
          <w:szCs w:val="32"/>
        </w:rPr>
        <w:t>需求規範書</w:t>
      </w:r>
    </w:p>
    <w:tbl>
      <w:tblPr>
        <w:tblpPr w:leftFromText="180" w:rightFromText="180" w:vertAnchor="text" w:horzAnchor="margin" w:tblpY="718"/>
        <w:tblW w:w="107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357"/>
        <w:gridCol w:w="3780"/>
        <w:gridCol w:w="851"/>
        <w:gridCol w:w="850"/>
        <w:gridCol w:w="993"/>
        <w:gridCol w:w="850"/>
        <w:gridCol w:w="1276"/>
      </w:tblGrid>
      <w:tr w:rsidR="00042C59" w:rsidRPr="003F4B7B" w14:paraId="1046A996" w14:textId="77777777" w:rsidTr="00042C59">
        <w:trPr>
          <w:trHeight w:val="533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1557E3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項次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D996C1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品  名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79242F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規 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6DF026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A2A9D0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數量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595965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 單 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C74073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總 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003D90" w14:textId="77777777" w:rsidR="00042C59" w:rsidRPr="003F4B7B" w:rsidRDefault="00042C59" w:rsidP="00042C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備  註</w:t>
            </w:r>
          </w:p>
        </w:tc>
      </w:tr>
      <w:tr w:rsidR="000858A6" w:rsidRPr="003F4B7B" w14:paraId="738E8993" w14:textId="77777777" w:rsidTr="000858A6">
        <w:trPr>
          <w:trHeight w:val="157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A508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C699" w14:textId="5DED7DEB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移地訓練包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3F616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4943D" w14:textId="1F7BDFE3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7D7BB" w14:textId="6E48DA42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E62A" w14:textId="2979F81B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 xml:space="preserve">2,000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9D32B" w14:textId="0FCDAB14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6E07B" w14:textId="78A29226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</w:tr>
      <w:tr w:rsidR="000858A6" w:rsidRPr="003F4B7B" w14:paraId="067B087F" w14:textId="77777777" w:rsidTr="000858A6">
        <w:trPr>
          <w:trHeight w:val="155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C3C3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2F751" w14:textId="7B047782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護 腕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CAA21" w14:textId="34F885D6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1.黏貼式護腕，材質：棉質</w:t>
            </w: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br/>
              <w:t>2.尺寸：38㎝×7㎝含以上，</w:t>
            </w: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br/>
              <w:t>3.使用品牌須為(IWF)2017~2020年認證，大陸品牌除外。</w:t>
            </w: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br/>
              <w:t>4.纏繞式附魔鬼氈黏貼，增加穩 定保護手腕。</w:t>
            </w: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br/>
              <w:t>5.每付兩條。</w:t>
            </w: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br/>
              <w:t>6.交貨時須檢附進口證明及原廠出廠證明供審查。</w:t>
            </w: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br/>
              <w:t>品牌：ELEIKO(或同等品)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9B17" w14:textId="5CBB2764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98CB" w14:textId="12E31F24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A2F9" w14:textId="564C26B3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 xml:space="preserve">800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014C8" w14:textId="44D0642E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6A0CD5" w14:textId="7C9A4184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</w:tr>
      <w:tr w:rsidR="000858A6" w:rsidRPr="003F4B7B" w14:paraId="0A093823" w14:textId="77777777" w:rsidTr="000858A6">
        <w:trPr>
          <w:trHeight w:val="69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9DB2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B79ED" w14:textId="7569BFF1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護  膝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13EC7" w14:textId="3D333431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REHBAND#7751、ELEIKO(或同等品)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255A5" w14:textId="4607AAE7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96B9" w14:textId="2F342A8C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F13BF" w14:textId="6DC2CFAE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 xml:space="preserve">3,600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54660" w14:textId="74E42CF4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39AF5C" w14:textId="55778DEE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(每雙兩個)</w:t>
            </w:r>
          </w:p>
        </w:tc>
      </w:tr>
      <w:tr w:rsidR="000858A6" w:rsidRPr="003F4B7B" w14:paraId="29B7D679" w14:textId="77777777" w:rsidTr="000858A6">
        <w:trPr>
          <w:trHeight w:val="70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56C8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CF5C0" w14:textId="74F57B5B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訓練短袖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989F" w14:textId="51EA903B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EDB1" w14:textId="64622863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88A7" w14:textId="24B45361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830FB" w14:textId="7D8594D1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 xml:space="preserve">1,000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DD81" w14:textId="0587A9F6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6D9346" w14:textId="668CBB6D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20*2件</w:t>
            </w:r>
          </w:p>
        </w:tc>
      </w:tr>
      <w:tr w:rsidR="000858A6" w:rsidRPr="003F4B7B" w14:paraId="30716658" w14:textId="77777777" w:rsidTr="00521C86">
        <w:trPr>
          <w:trHeight w:val="6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A51F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A3C7A" w14:textId="088A472D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緊身褲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0A4B0" w14:textId="7F1EE292" w:rsidR="000858A6" w:rsidRPr="002B742A" w:rsidRDefault="000858A6" w:rsidP="000858A6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AC289" w14:textId="6271AB61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5F05E" w14:textId="3DC88D3E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FD85" w14:textId="6300D5F1" w:rsidR="000858A6" w:rsidRPr="000858A6" w:rsidRDefault="000858A6" w:rsidP="004F2C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 xml:space="preserve">1,000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4BA12" w14:textId="77777777" w:rsidR="000858A6" w:rsidRPr="003F4B7B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32DD0" w14:textId="3FFF27E1" w:rsidR="000858A6" w:rsidRPr="000858A6" w:rsidRDefault="000858A6" w:rsidP="000858A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0858A6">
              <w:rPr>
                <w:rFonts w:ascii="標楷體" w:eastAsia="標楷體" w:hAnsi="標楷體" w:hint="eastAsia"/>
                <w:sz w:val="22"/>
                <w:szCs w:val="22"/>
              </w:rPr>
              <w:t>20*2件</w:t>
            </w:r>
          </w:p>
        </w:tc>
      </w:tr>
      <w:tr w:rsidR="001A4B2A" w:rsidRPr="003F4B7B" w14:paraId="5DDADB4D" w14:textId="77777777" w:rsidTr="00042C59">
        <w:trPr>
          <w:trHeight w:val="399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FE7A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7618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6683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7C89BA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合  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921E" w14:textId="0B378F21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3E51F4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</w:tr>
      <w:tr w:rsidR="001A4B2A" w:rsidRPr="003F4B7B" w14:paraId="7A024292" w14:textId="77777777" w:rsidTr="00042C59">
        <w:trPr>
          <w:trHeight w:val="59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1BF4C3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89A3DF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608358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建議補助金額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39B9EEF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新台幣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42D1A1B" w14:textId="1EC78EB6" w:rsidR="001A4B2A" w:rsidRPr="003F4B7B" w:rsidRDefault="000858A6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208</w:t>
            </w:r>
            <w:r w:rsidR="001A4B2A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>,000</w:t>
            </w:r>
            <w:r w:rsidR="001A4B2A"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 -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F4B23" w14:textId="77777777" w:rsidR="001A4B2A" w:rsidRPr="003F4B7B" w:rsidRDefault="001A4B2A" w:rsidP="001A4B2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  <w:bdr w:val="none" w:sz="0" w:space="0" w:color="auto"/>
              </w:rPr>
            </w:pPr>
            <w:r w:rsidRPr="003F4B7B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bdr w:val="none" w:sz="0" w:space="0" w:color="auto"/>
              </w:rPr>
              <w:t xml:space="preserve">　</w:t>
            </w:r>
          </w:p>
        </w:tc>
      </w:tr>
    </w:tbl>
    <w:p w14:paraId="2954803F" w14:textId="77777777" w:rsidR="009005D2" w:rsidRPr="003E6DA2" w:rsidRDefault="009005D2" w:rsidP="009005D2">
      <w:pPr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E6DA2">
        <w:rPr>
          <w:rFonts w:ascii="標楷體" w:eastAsia="標楷體" w:hAnsi="標楷體" w:hint="eastAsia"/>
          <w:b/>
          <w:bCs/>
          <w:color w:val="auto"/>
          <w:sz w:val="36"/>
          <w:szCs w:val="36"/>
        </w:rPr>
        <w:t>標 價 清 單</w:t>
      </w:r>
    </w:p>
    <w:p w14:paraId="5B168896" w14:textId="19F18F85" w:rsidR="00AA1A40" w:rsidRPr="00055E2C" w:rsidRDefault="00AA1A40" w:rsidP="00AA1A40">
      <w:pPr>
        <w:spacing w:line="260" w:lineRule="exact"/>
        <w:ind w:rightChars="178" w:right="283"/>
        <w:jc w:val="both"/>
        <w:rPr>
          <w:rFonts w:ascii="標楷體" w:eastAsia="標楷體"/>
          <w:bCs/>
        </w:rPr>
      </w:pPr>
      <w:r w:rsidRPr="008863E8">
        <w:rPr>
          <w:rFonts w:ascii="標楷體" w:eastAsia="標楷體" w:hAnsi="標楷體" w:cs="微軟正黑體" w:hint="eastAsia"/>
        </w:rPr>
        <w:t>交貨地點：</w:t>
      </w:r>
      <w:r w:rsidR="007A34B0">
        <w:rPr>
          <w:rFonts w:ascii="標楷體" w:eastAsia="標楷體" w:hAnsi="標楷體" w:hint="eastAsia"/>
          <w:bCs/>
        </w:rPr>
        <w:t>本會辦公室(</w:t>
      </w:r>
      <w:r w:rsidR="007A34B0" w:rsidRPr="007A34B0">
        <w:rPr>
          <w:rFonts w:ascii="標楷體" w:eastAsia="標楷體" w:hAnsi="標楷體"/>
          <w:bCs/>
        </w:rPr>
        <w:t>10489台北市中山區朱崙街20號502A室</w:t>
      </w:r>
      <w:r w:rsidR="007A34B0">
        <w:rPr>
          <w:rFonts w:ascii="標楷體" w:eastAsia="標楷體" w:hAnsi="標楷體" w:hint="eastAsia"/>
          <w:bCs/>
        </w:rPr>
        <w:t>)</w:t>
      </w:r>
    </w:p>
    <w:p w14:paraId="0E5D38B0" w14:textId="0A82C986" w:rsidR="009005D2" w:rsidRPr="00AA1A40" w:rsidRDefault="009005D2" w:rsidP="00AA1A40">
      <w:pPr>
        <w:rPr>
          <w:rFonts w:ascii="標楷體" w:eastAsia="標楷體" w:hAnsi="標楷體" w:cs="微軟正黑體"/>
          <w:sz w:val="32"/>
          <w:szCs w:val="32"/>
        </w:rPr>
      </w:pPr>
    </w:p>
    <w:p w14:paraId="0D81385F" w14:textId="497B899A" w:rsidR="008E46BD" w:rsidRDefault="008E46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rPr>
          <w:rFonts w:ascii="標楷體" w:eastAsia="標楷體" w:hAnsi="標楷體"/>
          <w:b/>
          <w:bCs/>
          <w:color w:val="auto"/>
          <w:sz w:val="32"/>
          <w:szCs w:val="32"/>
        </w:rPr>
      </w:pPr>
      <w:r>
        <w:rPr>
          <w:rFonts w:ascii="標楷體" w:eastAsia="標楷體" w:hAnsi="標楷體"/>
          <w:b/>
          <w:bCs/>
          <w:color w:val="auto"/>
          <w:sz w:val="32"/>
          <w:szCs w:val="32"/>
        </w:rPr>
        <w:br w:type="page"/>
      </w:r>
    </w:p>
    <w:p w14:paraId="40991815" w14:textId="59AAECAA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153"/>
          <w:tab w:val="right" w:pos="8306"/>
        </w:tabs>
        <w:snapToGrid w:val="0"/>
        <w:spacing w:beforeLines="50" w:before="180"/>
        <w:jc w:val="center"/>
        <w:rPr>
          <w:rFonts w:ascii="標楷體" w:eastAsia="標楷體" w:hAnsi="標楷體" w:cs="微軟正黑體"/>
          <w:b/>
          <w:bCs/>
          <w:color w:val="auto"/>
          <w:sz w:val="40"/>
          <w:szCs w:val="40"/>
          <w:bdr w:val="none" w:sz="0" w:space="0" w:color="auto"/>
        </w:rPr>
      </w:pPr>
      <w:r w:rsidRPr="003E6DA2">
        <w:rPr>
          <w:rFonts w:ascii="標楷體" w:eastAsia="標楷體" w:hAnsi="標楷體" w:cs="微軟正黑體" w:hint="eastAsia"/>
          <w:b/>
          <w:bCs/>
          <w:color w:val="auto"/>
          <w:sz w:val="40"/>
          <w:szCs w:val="40"/>
          <w:bdr w:val="none" w:sz="0" w:space="0" w:color="auto"/>
        </w:rPr>
        <w:lastRenderedPageBreak/>
        <w:t>中華民國舉重協會</w:t>
      </w:r>
      <w:r w:rsidRPr="003E6DA2">
        <w:rPr>
          <w:rFonts w:ascii="標楷體" w:eastAsia="標楷體" w:hAnsi="標楷體" w:cs="Times New Roman" w:hint="eastAsia"/>
          <w:b/>
          <w:bCs/>
          <w:color w:val="auto"/>
          <w:sz w:val="40"/>
          <w:szCs w:val="40"/>
          <w:bdr w:val="none" w:sz="0" w:space="0" w:color="auto"/>
        </w:rPr>
        <w:t>11</w:t>
      </w:r>
      <w:r w:rsidR="000858A6">
        <w:rPr>
          <w:rFonts w:ascii="標楷體" w:eastAsia="標楷體" w:hAnsi="標楷體" w:cs="Times New Roman" w:hint="eastAsia"/>
          <w:b/>
          <w:bCs/>
          <w:color w:val="auto"/>
          <w:sz w:val="40"/>
          <w:szCs w:val="40"/>
          <w:bdr w:val="none" w:sz="0" w:space="0" w:color="auto"/>
        </w:rPr>
        <w:t>5</w:t>
      </w:r>
      <w:r w:rsidRPr="003E6DA2">
        <w:rPr>
          <w:rFonts w:ascii="標楷體" w:eastAsia="標楷體" w:hAnsi="標楷體" w:cs="微軟正黑體" w:hint="eastAsia"/>
          <w:b/>
          <w:bCs/>
          <w:color w:val="auto"/>
          <w:sz w:val="40"/>
          <w:szCs w:val="40"/>
          <w:bdr w:val="none" w:sz="0" w:space="0" w:color="auto"/>
        </w:rPr>
        <w:t>年度</w:t>
      </w:r>
    </w:p>
    <w:p w14:paraId="4C3DA5C9" w14:textId="2324863C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153"/>
          <w:tab w:val="right" w:pos="8306"/>
        </w:tabs>
        <w:snapToGrid w:val="0"/>
        <w:spacing w:beforeLines="50" w:before="180"/>
        <w:jc w:val="center"/>
        <w:rPr>
          <w:rFonts w:eastAsia="新細明體" w:cs="Times New Roman"/>
          <w:color w:val="auto"/>
          <w:sz w:val="40"/>
          <w:szCs w:val="40"/>
          <w:bdr w:val="none" w:sz="0" w:space="0" w:color="auto"/>
        </w:rPr>
      </w:pPr>
      <w:r w:rsidRPr="003E6DA2">
        <w:rPr>
          <w:rFonts w:ascii="標楷體" w:eastAsia="標楷體" w:hAnsi="標楷體" w:cs="Malgun Gothic Semilight" w:hint="eastAsia"/>
          <w:b/>
          <w:bCs/>
          <w:color w:val="auto"/>
          <w:sz w:val="40"/>
          <w:szCs w:val="40"/>
          <w:bdr w:val="none" w:sz="0" w:space="0" w:color="auto"/>
        </w:rPr>
        <w:t>「</w:t>
      </w:r>
      <w:r w:rsidR="000858A6" w:rsidRPr="000858A6">
        <w:rPr>
          <w:rFonts w:ascii="標楷體" w:eastAsia="標楷體" w:hAnsi="標楷體" w:hint="eastAsia"/>
          <w:b/>
          <w:sz w:val="40"/>
          <w:szCs w:val="40"/>
        </w:rPr>
        <w:t>培育優秀或具潛力運動選手計畫暑期訓練營</w:t>
      </w:r>
      <w:r w:rsidRPr="003E6DA2">
        <w:rPr>
          <w:rFonts w:ascii="標楷體" w:eastAsia="標楷體" w:hAnsi="標楷體" w:cs="Malgun Gothic Semilight" w:hint="eastAsia"/>
          <w:b/>
          <w:bCs/>
          <w:color w:val="auto"/>
          <w:sz w:val="40"/>
          <w:szCs w:val="40"/>
          <w:bdr w:val="none" w:sz="0" w:space="0" w:color="auto"/>
        </w:rPr>
        <w:t>」</w:t>
      </w:r>
      <w:r w:rsidRPr="003E6DA2">
        <w:rPr>
          <w:rFonts w:ascii="標楷體" w:eastAsia="標楷體" w:hAnsi="標楷體" w:cs="微軟正黑體" w:hint="eastAsia"/>
          <w:b/>
          <w:bCs/>
          <w:color w:val="auto"/>
          <w:sz w:val="40"/>
          <w:szCs w:val="40"/>
          <w:bdr w:val="none" w:sz="0" w:space="0" w:color="auto"/>
        </w:rPr>
        <w:t>消耗性器材採購案</w:t>
      </w:r>
    </w:p>
    <w:p w14:paraId="6BFE3025" w14:textId="77777777" w:rsidR="003E6DA2" w:rsidRDefault="003E6DA2" w:rsidP="00412EE0">
      <w:pPr>
        <w:rPr>
          <w:sz w:val="20"/>
          <w:szCs w:val="20"/>
        </w:rPr>
      </w:pPr>
    </w:p>
    <w:p w14:paraId="22A9058A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標楷體" w:eastAsia="標楷體" w:hAnsi="標楷體" w:cs="標楷體"/>
          <w:b/>
          <w:color w:val="auto"/>
          <w:sz w:val="40"/>
          <w:bdr w:val="none" w:sz="0" w:space="0" w:color="auto"/>
        </w:rPr>
      </w:pPr>
      <w:r w:rsidRPr="003E6DA2">
        <w:rPr>
          <w:rFonts w:ascii="標楷體" w:eastAsia="標楷體" w:hAnsi="標楷體" w:cs="標楷體" w:hint="eastAsia"/>
          <w:b/>
          <w:color w:val="auto"/>
          <w:sz w:val="40"/>
          <w:bdr w:val="none" w:sz="0" w:space="0" w:color="auto"/>
        </w:rPr>
        <w:t>總標價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86"/>
        <w:gridCol w:w="986"/>
        <w:gridCol w:w="986"/>
        <w:gridCol w:w="986"/>
        <w:gridCol w:w="987"/>
        <w:gridCol w:w="986"/>
        <w:gridCol w:w="986"/>
        <w:gridCol w:w="986"/>
        <w:gridCol w:w="987"/>
      </w:tblGrid>
      <w:tr w:rsidR="003E6DA2" w:rsidRPr="003E6DA2" w14:paraId="3A4033C7" w14:textId="77777777" w:rsidTr="003E6DA2">
        <w:trPr>
          <w:trHeight w:val="720"/>
          <w:jc w:val="center"/>
        </w:trPr>
        <w:tc>
          <w:tcPr>
            <w:tcW w:w="1384" w:type="dxa"/>
            <w:vAlign w:val="center"/>
          </w:tcPr>
          <w:p w14:paraId="4946542D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金額</w:t>
            </w:r>
          </w:p>
        </w:tc>
        <w:tc>
          <w:tcPr>
            <w:tcW w:w="986" w:type="dxa"/>
            <w:vAlign w:val="center"/>
          </w:tcPr>
          <w:p w14:paraId="2A182268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億</w:t>
            </w:r>
          </w:p>
        </w:tc>
        <w:tc>
          <w:tcPr>
            <w:tcW w:w="986" w:type="dxa"/>
            <w:vAlign w:val="center"/>
          </w:tcPr>
          <w:p w14:paraId="7AECC45F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仟</w:t>
            </w:r>
          </w:p>
        </w:tc>
        <w:tc>
          <w:tcPr>
            <w:tcW w:w="986" w:type="dxa"/>
            <w:vAlign w:val="center"/>
          </w:tcPr>
          <w:p w14:paraId="6836737C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佰</w:t>
            </w:r>
          </w:p>
        </w:tc>
        <w:tc>
          <w:tcPr>
            <w:tcW w:w="986" w:type="dxa"/>
            <w:vAlign w:val="center"/>
          </w:tcPr>
          <w:p w14:paraId="0BF9495F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拾</w:t>
            </w:r>
          </w:p>
        </w:tc>
        <w:tc>
          <w:tcPr>
            <w:tcW w:w="987" w:type="dxa"/>
            <w:vAlign w:val="center"/>
          </w:tcPr>
          <w:p w14:paraId="75807582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萬</w:t>
            </w:r>
          </w:p>
        </w:tc>
        <w:tc>
          <w:tcPr>
            <w:tcW w:w="986" w:type="dxa"/>
            <w:vAlign w:val="center"/>
          </w:tcPr>
          <w:p w14:paraId="5C28FEAD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仟</w:t>
            </w:r>
          </w:p>
        </w:tc>
        <w:tc>
          <w:tcPr>
            <w:tcW w:w="986" w:type="dxa"/>
            <w:vAlign w:val="center"/>
          </w:tcPr>
          <w:p w14:paraId="2BBF15D4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佰</w:t>
            </w:r>
          </w:p>
        </w:tc>
        <w:tc>
          <w:tcPr>
            <w:tcW w:w="986" w:type="dxa"/>
            <w:vAlign w:val="center"/>
          </w:tcPr>
          <w:p w14:paraId="5CB53DD5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拾</w:t>
            </w:r>
          </w:p>
        </w:tc>
        <w:tc>
          <w:tcPr>
            <w:tcW w:w="987" w:type="dxa"/>
            <w:vAlign w:val="center"/>
          </w:tcPr>
          <w:p w14:paraId="3011E9B9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元</w:t>
            </w:r>
          </w:p>
        </w:tc>
      </w:tr>
      <w:tr w:rsidR="003E6DA2" w:rsidRPr="003E6DA2" w14:paraId="72AF27F5" w14:textId="77777777" w:rsidTr="003E6DA2">
        <w:trPr>
          <w:trHeight w:val="720"/>
          <w:jc w:val="center"/>
        </w:trPr>
        <w:tc>
          <w:tcPr>
            <w:tcW w:w="1384" w:type="dxa"/>
          </w:tcPr>
          <w:p w14:paraId="4C0F1D67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新臺幣</w:t>
            </w:r>
          </w:p>
          <w:p w14:paraId="7AE7D686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(大寫)</w:t>
            </w:r>
          </w:p>
        </w:tc>
        <w:tc>
          <w:tcPr>
            <w:tcW w:w="986" w:type="dxa"/>
            <w:vAlign w:val="center"/>
          </w:tcPr>
          <w:p w14:paraId="2B1DD847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6" w:type="dxa"/>
            <w:vAlign w:val="center"/>
          </w:tcPr>
          <w:p w14:paraId="32FEF08A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6" w:type="dxa"/>
            <w:vAlign w:val="center"/>
          </w:tcPr>
          <w:p w14:paraId="795EA250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6" w:type="dxa"/>
            <w:vAlign w:val="center"/>
          </w:tcPr>
          <w:p w14:paraId="3E85E281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7" w:type="dxa"/>
            <w:vAlign w:val="center"/>
          </w:tcPr>
          <w:p w14:paraId="314F4A0D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6" w:type="dxa"/>
            <w:vAlign w:val="center"/>
          </w:tcPr>
          <w:p w14:paraId="49D8B0BC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6" w:type="dxa"/>
            <w:vAlign w:val="center"/>
          </w:tcPr>
          <w:p w14:paraId="1900F83D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6" w:type="dxa"/>
            <w:vAlign w:val="center"/>
          </w:tcPr>
          <w:p w14:paraId="553FEAC4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  <w:tc>
          <w:tcPr>
            <w:tcW w:w="987" w:type="dxa"/>
            <w:vAlign w:val="center"/>
          </w:tcPr>
          <w:p w14:paraId="101E3A4C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</w:p>
        </w:tc>
      </w:tr>
      <w:tr w:rsidR="003E6DA2" w:rsidRPr="003E6DA2" w14:paraId="1F5E65DC" w14:textId="77777777" w:rsidTr="003E6DA2">
        <w:trPr>
          <w:trHeight w:val="720"/>
          <w:jc w:val="center"/>
        </w:trPr>
        <w:tc>
          <w:tcPr>
            <w:tcW w:w="1384" w:type="dxa"/>
            <w:vAlign w:val="center"/>
          </w:tcPr>
          <w:p w14:paraId="449CE49B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center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(小寫)</w:t>
            </w:r>
          </w:p>
        </w:tc>
        <w:tc>
          <w:tcPr>
            <w:tcW w:w="8876" w:type="dxa"/>
            <w:gridSpan w:val="9"/>
            <w:vAlign w:val="center"/>
          </w:tcPr>
          <w:p w14:paraId="51FAD8DD" w14:textId="77777777" w:rsidR="003E6DA2" w:rsidRPr="003E6DA2" w:rsidRDefault="003E6DA2" w:rsidP="003E6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both"/>
              <w:rPr>
                <w:rFonts w:ascii="標楷體" w:eastAsia="標楷體" w:hAnsi="標楷體" w:cs="標楷體"/>
                <w:color w:val="auto"/>
                <w:sz w:val="32"/>
                <w:bdr w:val="none" w:sz="0" w:space="0" w:color="auto"/>
              </w:rPr>
            </w:pPr>
            <w:r w:rsidRPr="003E6DA2">
              <w:rPr>
                <w:rFonts w:ascii="標楷體" w:eastAsia="標楷體" w:hAnsi="標楷體" w:cs="標楷體" w:hint="eastAsia"/>
                <w:color w:val="auto"/>
                <w:sz w:val="32"/>
                <w:bdr w:val="none" w:sz="0" w:space="0" w:color="auto"/>
              </w:rPr>
              <w:t>NT$</w:t>
            </w:r>
          </w:p>
        </w:tc>
      </w:tr>
    </w:tbl>
    <w:p w14:paraId="03767F05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Lines="50" w:before="180"/>
        <w:ind w:leftChars="1181" w:left="1877"/>
        <w:rPr>
          <w:rFonts w:ascii="標楷體" w:eastAsia="標楷體" w:hAnsi="標楷體" w:cs="標楷體"/>
          <w:color w:val="auto"/>
          <w:sz w:val="20"/>
          <w:bdr w:val="none" w:sz="0" w:space="0" w:color="auto"/>
        </w:rPr>
      </w:pPr>
      <w:r w:rsidRPr="003E6DA2">
        <w:rPr>
          <w:rFonts w:ascii="標楷體" w:eastAsia="標楷體" w:hAnsi="標楷體" w:cs="標楷體" w:hint="eastAsia"/>
          <w:color w:val="auto"/>
          <w:sz w:val="20"/>
          <w:bdr w:val="none" w:sz="0" w:space="0" w:color="auto"/>
        </w:rPr>
        <w:t>註：投標文件所載總標價之文字與號碼不符時，以文字為準。如以文字為數次表示之總標價不一致時，以最低額為準。</w:t>
      </w:r>
    </w:p>
    <w:p w14:paraId="73F38AFA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Lines="200" w:before="720" w:line="600" w:lineRule="exact"/>
        <w:ind w:leftChars="1240" w:left="1970"/>
        <w:rPr>
          <w:rFonts w:ascii="標楷體" w:eastAsia="標楷體" w:hAnsi="標楷體" w:cs="標楷體"/>
          <w:b/>
          <w:color w:val="auto"/>
          <w:sz w:val="32"/>
          <w:bdr w:val="none" w:sz="0" w:space="0" w:color="auto"/>
        </w:rPr>
      </w:pPr>
      <w:r w:rsidRPr="003E6DA2">
        <w:rPr>
          <w:rFonts w:ascii="標楷體" w:eastAsia="標楷體" w:hAnsi="標楷體" w:cs="標楷體" w:hint="eastAsia"/>
          <w:b/>
          <w:color w:val="auto"/>
          <w:kern w:val="0"/>
          <w:sz w:val="32"/>
          <w:bdr w:val="none" w:sz="0" w:space="0" w:color="auto"/>
          <w:fitText w:val="1602" w:id="-687066368"/>
        </w:rPr>
        <w:t>投標廠商：</w:t>
      </w:r>
    </w:p>
    <w:p w14:paraId="61278072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700" w:lineRule="exact"/>
        <w:ind w:leftChars="1240" w:left="1970"/>
        <w:rPr>
          <w:rFonts w:ascii="標楷體" w:eastAsia="標楷體" w:hAnsi="標楷體" w:cs="標楷體"/>
          <w:b/>
          <w:color w:val="auto"/>
          <w:sz w:val="32"/>
          <w:bdr w:val="none" w:sz="0" w:space="0" w:color="auto"/>
        </w:rPr>
      </w:pPr>
      <w:r w:rsidRPr="003E6DA2">
        <w:rPr>
          <w:rFonts w:ascii="標楷體" w:eastAsia="標楷體" w:hAnsi="標楷體" w:cs="標楷體" w:hint="eastAsia"/>
          <w:b/>
          <w:color w:val="auto"/>
          <w:spacing w:val="53"/>
          <w:kern w:val="0"/>
          <w:sz w:val="32"/>
          <w:bdr w:val="none" w:sz="0" w:space="0" w:color="auto"/>
          <w:fitText w:val="1603" w:id="-687066623"/>
        </w:rPr>
        <w:t>負責人</w:t>
      </w:r>
      <w:r w:rsidRPr="003E6DA2">
        <w:rPr>
          <w:rFonts w:ascii="標楷體" w:eastAsia="標楷體" w:hAnsi="標楷體" w:cs="標楷體" w:hint="eastAsia"/>
          <w:b/>
          <w:color w:val="auto"/>
          <w:spacing w:val="2"/>
          <w:kern w:val="0"/>
          <w:sz w:val="32"/>
          <w:bdr w:val="none" w:sz="0" w:space="0" w:color="auto"/>
          <w:fitText w:val="1603" w:id="-687066623"/>
        </w:rPr>
        <w:t>：</w:t>
      </w:r>
    </w:p>
    <w:p w14:paraId="43777758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700" w:lineRule="exact"/>
        <w:ind w:leftChars="1240" w:left="1970"/>
        <w:rPr>
          <w:rFonts w:ascii="標楷體" w:eastAsia="標楷體" w:hAnsi="標楷體" w:cs="標楷體"/>
          <w:b/>
          <w:color w:val="auto"/>
          <w:sz w:val="32"/>
          <w:bdr w:val="none" w:sz="0" w:space="0" w:color="auto"/>
        </w:rPr>
      </w:pPr>
      <w:r w:rsidRPr="00055E2C">
        <w:rPr>
          <w:rFonts w:ascii="標楷體" w:eastAsia="標楷體" w:hAnsi="標楷體" w:cs="標楷體" w:hint="eastAsia"/>
          <w:b/>
          <w:color w:val="auto"/>
          <w:spacing w:val="160"/>
          <w:kern w:val="0"/>
          <w:sz w:val="32"/>
          <w:bdr w:val="none" w:sz="0" w:space="0" w:color="auto"/>
          <w:fitText w:val="1603" w:id="-687066622"/>
        </w:rPr>
        <w:t>地址</w:t>
      </w:r>
      <w:r w:rsidRPr="00055E2C">
        <w:rPr>
          <w:rFonts w:ascii="標楷體" w:eastAsia="標楷體" w:hAnsi="標楷體" w:cs="標楷體" w:hint="eastAsia"/>
          <w:b/>
          <w:color w:val="auto"/>
          <w:spacing w:val="1"/>
          <w:kern w:val="0"/>
          <w:sz w:val="32"/>
          <w:bdr w:val="none" w:sz="0" w:space="0" w:color="auto"/>
          <w:fitText w:val="1603" w:id="-687066622"/>
        </w:rPr>
        <w:t>：</w:t>
      </w:r>
    </w:p>
    <w:p w14:paraId="592A5451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700" w:lineRule="exact"/>
        <w:ind w:leftChars="1240" w:left="1970"/>
        <w:rPr>
          <w:rFonts w:ascii="標楷體" w:eastAsia="標楷體" w:hAnsi="標楷體" w:cs="標楷體"/>
          <w:b/>
          <w:color w:val="auto"/>
          <w:sz w:val="32"/>
          <w:bdr w:val="none" w:sz="0" w:space="0" w:color="auto"/>
        </w:rPr>
      </w:pPr>
      <w:r w:rsidRPr="003E6DA2">
        <w:rPr>
          <w:rFonts w:ascii="標楷體" w:eastAsia="標楷體" w:hAnsi="標楷體" w:cs="標楷體" w:hint="eastAsia"/>
          <w:b/>
          <w:color w:val="auto"/>
          <w:kern w:val="0"/>
          <w:sz w:val="32"/>
          <w:bdr w:val="none" w:sz="0" w:space="0" w:color="auto"/>
          <w:fitText w:val="1603" w:id="-687066621"/>
        </w:rPr>
        <w:t>聯絡電話：</w:t>
      </w:r>
    </w:p>
    <w:p w14:paraId="47F1901A" w14:textId="77777777" w:rsidR="003E6DA2" w:rsidRPr="003E6DA2" w:rsidRDefault="003E6DA2" w:rsidP="003E6D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700" w:lineRule="exact"/>
        <w:ind w:leftChars="1240" w:left="1970"/>
        <w:rPr>
          <w:rFonts w:ascii="標楷體" w:eastAsia="標楷體" w:hAnsi="標楷體" w:cs="標楷體"/>
          <w:b/>
          <w:color w:val="auto"/>
          <w:sz w:val="32"/>
          <w:bdr w:val="none" w:sz="0" w:space="0" w:color="auto"/>
        </w:rPr>
      </w:pPr>
      <w:r w:rsidRPr="003E6DA2">
        <w:rPr>
          <w:rFonts w:ascii="標楷體" w:eastAsia="標楷體" w:hAnsi="標楷體" w:cs="標楷體" w:hint="eastAsia"/>
          <w:b/>
          <w:color w:val="auto"/>
          <w:sz w:val="32"/>
          <w:bdr w:val="none" w:sz="0" w:space="0" w:color="auto"/>
        </w:rPr>
        <w:t>統一編號：</w:t>
      </w:r>
    </w:p>
    <w:p w14:paraId="738DD172" w14:textId="460E9C1E" w:rsidR="003E6DA2" w:rsidRPr="003E6DA2" w:rsidRDefault="00FB228C" w:rsidP="00412EE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◆◆</w:t>
      </w:r>
    </w:p>
    <w:sectPr w:rsidR="003E6DA2" w:rsidRPr="003E6DA2" w:rsidSect="009005D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9F61" w14:textId="77777777" w:rsidR="003E6DA2" w:rsidRDefault="003E6DA2" w:rsidP="003E6DA2">
      <w:r>
        <w:separator/>
      </w:r>
    </w:p>
  </w:endnote>
  <w:endnote w:type="continuationSeparator" w:id="0">
    <w:p w14:paraId="56DE9380" w14:textId="77777777" w:rsidR="003E6DA2" w:rsidRDefault="003E6DA2" w:rsidP="003E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6404D" w14:textId="77777777" w:rsidR="003E6DA2" w:rsidRDefault="003E6DA2" w:rsidP="003E6DA2">
      <w:r>
        <w:separator/>
      </w:r>
    </w:p>
  </w:footnote>
  <w:footnote w:type="continuationSeparator" w:id="0">
    <w:p w14:paraId="28606F4D" w14:textId="77777777" w:rsidR="003E6DA2" w:rsidRDefault="003E6DA2" w:rsidP="003E6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89"/>
    <w:rsid w:val="00035550"/>
    <w:rsid w:val="00042C59"/>
    <w:rsid w:val="0004697B"/>
    <w:rsid w:val="00055E2C"/>
    <w:rsid w:val="000858A6"/>
    <w:rsid w:val="001A4B2A"/>
    <w:rsid w:val="001A61E9"/>
    <w:rsid w:val="002B742A"/>
    <w:rsid w:val="003E6DA2"/>
    <w:rsid w:val="003F4B7B"/>
    <w:rsid w:val="00412889"/>
    <w:rsid w:val="00412EE0"/>
    <w:rsid w:val="004232A2"/>
    <w:rsid w:val="004B13C1"/>
    <w:rsid w:val="004F2C0C"/>
    <w:rsid w:val="00521C86"/>
    <w:rsid w:val="00692398"/>
    <w:rsid w:val="006C2E74"/>
    <w:rsid w:val="007562D6"/>
    <w:rsid w:val="00794048"/>
    <w:rsid w:val="007A34B0"/>
    <w:rsid w:val="008863E8"/>
    <w:rsid w:val="008E46BD"/>
    <w:rsid w:val="009005D2"/>
    <w:rsid w:val="00994513"/>
    <w:rsid w:val="00A07EC6"/>
    <w:rsid w:val="00AA1A40"/>
    <w:rsid w:val="00B55DF5"/>
    <w:rsid w:val="00CA5F03"/>
    <w:rsid w:val="00CF43AB"/>
    <w:rsid w:val="00EE059E"/>
    <w:rsid w:val="00EE523A"/>
    <w:rsid w:val="00EF3BC6"/>
    <w:rsid w:val="00FB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A635FF1"/>
  <w15:chartTrackingRefBased/>
  <w15:docId w15:val="{81C7159D-A710-443E-B911-A8F00037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42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bdr w:val="none" w:sz="0" w:space="0" w:color="auto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bdr w:val="none" w:sz="0" w:space="0" w:color="auto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:bdr w:val="none" w:sz="0" w:space="0" w:color="auto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bdr w:val="none" w:sz="0" w:space="0" w:color="auto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bdr w:val="none" w:sz="0" w:space="0" w:color="auto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bdr w:val="none" w:sz="0" w:space="0" w:color="auto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bdr w:val="none" w:sz="0" w:space="0" w:color="auto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bdr w:val="none" w:sz="0" w:space="0" w:color="auto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8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bdr w:val="none" w:sz="0" w:space="0" w:color="auto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28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12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12889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12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12889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1288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1288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1288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128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8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12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889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bdr w:val="none" w:sz="0" w:space="0" w:color="auto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128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8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bdr w:val="none" w:sz="0" w:space="0" w:color="auto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12889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4128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color w:val="auto"/>
      <w:bdr w:val="none" w:sz="0" w:space="0" w:color="auto"/>
      <w14:ligatures w14:val="standardContextual"/>
    </w:rPr>
  </w:style>
  <w:style w:type="character" w:styleId="ab">
    <w:name w:val="Intense Emphasis"/>
    <w:basedOn w:val="a0"/>
    <w:uiPriority w:val="21"/>
    <w:qFormat/>
    <w:rsid w:val="00412889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12889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bdr w:val="none" w:sz="0" w:space="0" w:color="auto"/>
      <w14:ligatures w14:val="standardContextual"/>
    </w:rPr>
  </w:style>
  <w:style w:type="character" w:customStyle="1" w:styleId="ad">
    <w:name w:val="鮮明引文 字元"/>
    <w:basedOn w:val="a0"/>
    <w:link w:val="ac"/>
    <w:uiPriority w:val="30"/>
    <w:rsid w:val="00412889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412889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E6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E6DA2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14:ligatures w14:val="none"/>
    </w:rPr>
  </w:style>
  <w:style w:type="paragraph" w:styleId="af1">
    <w:name w:val="footer"/>
    <w:basedOn w:val="a"/>
    <w:link w:val="af2"/>
    <w:uiPriority w:val="99"/>
    <w:unhideWhenUsed/>
    <w:rsid w:val="003E6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E6DA2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14:ligatures w14:val="none"/>
    </w:rPr>
  </w:style>
  <w:style w:type="character" w:customStyle="1" w:styleId="aa">
    <w:name w:val="清單段落 字元"/>
    <w:link w:val="a9"/>
    <w:uiPriority w:val="34"/>
    <w:rsid w:val="00521C86"/>
    <w:rPr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2026-07-29T06:34:00Z</cp:lastPrinted>
  <dcterms:created xsi:type="dcterms:W3CDTF">2026-07-29T06:13:00Z</dcterms:created>
  <dcterms:modified xsi:type="dcterms:W3CDTF">2026-07-29T06:52:00Z</dcterms:modified>
</cp:coreProperties>
</file>